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036AA8">
        <w:rPr>
          <w:rFonts w:ascii="Arial" w:hAnsi="Arial" w:cs="Arial"/>
          <w:b/>
        </w:rPr>
        <w:t>Nebraska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691E98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Nebraska’s</w:t>
      </w:r>
      <w:r w:rsidR="008E3711">
        <w:rPr>
          <w:rFonts w:ascii="Arial" w:hAnsi="Arial" w:cs="Arial"/>
        </w:rPr>
        <w:t xml:space="preserve"> flood risk has been increasing due to environmental changes that have led to </w:t>
      </w:r>
      <w:r>
        <w:rPr>
          <w:rFonts w:ascii="Arial" w:hAnsi="Arial" w:cs="Arial"/>
        </w:rPr>
        <w:t xml:space="preserve">a dangerous combination of </w:t>
      </w:r>
      <w:r w:rsidR="008E3711">
        <w:rPr>
          <w:rFonts w:ascii="Arial" w:hAnsi="Arial" w:cs="Arial"/>
        </w:rPr>
        <w:t>intense storm</w:t>
      </w:r>
      <w:r>
        <w:rPr>
          <w:rFonts w:ascii="Arial" w:hAnsi="Arial" w:cs="Arial"/>
        </w:rPr>
        <w:t>s, rapid snowmelt, and ice jams</w:t>
      </w:r>
      <w:r w:rsidR="008E3711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102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>
        <w:rPr>
          <w:rFonts w:ascii="Arial" w:hAnsi="Arial" w:cs="Arial"/>
        </w:rPr>
        <w:t>.</w:t>
      </w:r>
      <w:r w:rsidR="002E10DF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691E98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Omaha, Lincoln, Columbus, and Fremont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691E98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Nearly 24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Nebraska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F3E4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9.1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Nebraska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36AA8"/>
    <w:rsid w:val="001223DE"/>
    <w:rsid w:val="00147124"/>
    <w:rsid w:val="002C286A"/>
    <w:rsid w:val="002E10DF"/>
    <w:rsid w:val="002F74E6"/>
    <w:rsid w:val="0031380A"/>
    <w:rsid w:val="003319FC"/>
    <w:rsid w:val="0052417B"/>
    <w:rsid w:val="005678A2"/>
    <w:rsid w:val="005F3E4F"/>
    <w:rsid w:val="00691E98"/>
    <w:rsid w:val="007B619E"/>
    <w:rsid w:val="00825F54"/>
    <w:rsid w:val="008B63B2"/>
    <w:rsid w:val="008E3711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F83A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407F6C"/>
    <w:rsid w:val="006E1A17"/>
    <w:rsid w:val="00723418"/>
    <w:rsid w:val="009169EB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2020-12-03T22:22:00Z</dcterms:created>
  <dcterms:modified xsi:type="dcterms:W3CDTF">2020-12-03T22:22:00Z</dcterms:modified>
</cp:coreProperties>
</file>